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80D17" w14:textId="650D3B63" w:rsidR="0055758F" w:rsidRDefault="0055758F">
      <w:r>
        <w:t>“</w:t>
      </w:r>
      <w:r w:rsidR="00090C56">
        <w:t>School Safety</w:t>
      </w:r>
      <w:r>
        <w:t>” Simulation</w:t>
      </w:r>
    </w:p>
    <w:p w14:paraId="5E48E36C" w14:textId="075AFF0D" w:rsidR="0055758F" w:rsidRDefault="0055758F">
      <w:r>
        <w:t>Simulation Snapshot</w:t>
      </w:r>
    </w:p>
    <w:p w14:paraId="543C59AF" w14:textId="3475A8E6" w:rsidR="0055758F" w:rsidRDefault="0055758F">
      <w:r>
        <w:t>Your role:</w:t>
      </w:r>
      <w:r w:rsidR="00EA5BA7">
        <w:t xml:space="preserve"> School Counselor</w:t>
      </w:r>
      <w:r w:rsidR="00D90A24">
        <w:t xml:space="preserve"> at a middle school of 500 students</w:t>
      </w:r>
    </w:p>
    <w:p w14:paraId="43AD4917" w14:textId="213C0F72" w:rsidR="0055758F" w:rsidRDefault="0055758F">
      <w:r>
        <w:t>Timeframe:</w:t>
      </w:r>
      <w:r w:rsidR="00E62007">
        <w:t xml:space="preserve"> Two </w:t>
      </w:r>
      <w:r w:rsidR="00EA5BA7">
        <w:t>hectic school day</w:t>
      </w:r>
      <w:r w:rsidR="00E62007">
        <w:t>s</w:t>
      </w:r>
    </w:p>
    <w:p w14:paraId="65756877" w14:textId="535551D4" w:rsidR="0055758F" w:rsidRDefault="0055758F">
      <w:r>
        <w:t>Challenge:</w:t>
      </w:r>
      <w:r w:rsidR="00EA5BA7">
        <w:t xml:space="preserve"> </w:t>
      </w:r>
      <w:r w:rsidR="00FA5A86">
        <w:t>In the face of a potential threat to students, you will work with others to respond decisively, while balancing conflicting considerations. How you</w:t>
      </w:r>
      <w:r w:rsidR="0060577C">
        <w:t xml:space="preserve"> measure the situation and choose to act will bear different consequences. In the process of this simulation, aspects of your leadership style may be revealed.</w:t>
      </w:r>
    </w:p>
    <w:p w14:paraId="754A9AFF" w14:textId="16592F7E" w:rsidR="0055758F" w:rsidRDefault="0055758F">
      <w:r>
        <w:t>Context</w:t>
      </w:r>
    </w:p>
    <w:p w14:paraId="767FAC4B" w14:textId="18293CB7" w:rsidR="0055758F" w:rsidRDefault="0060577C">
      <w:r>
        <w:t xml:space="preserve">The day begins with a nervous, reluctant informant coming to you. </w:t>
      </w:r>
      <w:r w:rsidR="00FA5A86">
        <w:t xml:space="preserve">Working with your school’s Crisis Response Team (CRT), </w:t>
      </w:r>
      <w:r>
        <w:t xml:space="preserve">you must </w:t>
      </w:r>
      <w:r w:rsidR="009B328E">
        <w:t>analyze</w:t>
      </w:r>
      <w:r w:rsidR="00FA5A86">
        <w:t xml:space="preserve"> information </w:t>
      </w:r>
      <w:r w:rsidR="009B328E">
        <w:t xml:space="preserve">appropriately </w:t>
      </w:r>
      <w:r w:rsidR="00FA5A86">
        <w:t xml:space="preserve">as events </w:t>
      </w:r>
      <w:r w:rsidR="00DF0D19">
        <w:t xml:space="preserve">unfold, </w:t>
      </w:r>
      <w:proofErr w:type="gramStart"/>
      <w:r w:rsidR="00DF0D19">
        <w:t>then</w:t>
      </w:r>
      <w:proofErr w:type="gramEnd"/>
      <w:r w:rsidR="00FA5A86">
        <w:t xml:space="preserve"> take </w:t>
      </w:r>
      <w:r w:rsidR="009B328E">
        <w:t xml:space="preserve">the </w:t>
      </w:r>
      <w:r w:rsidR="00FA5A86">
        <w:t xml:space="preserve">recommended corresponding actions to ensure best outcomes for your </w:t>
      </w:r>
      <w:r w:rsidR="00E62007" w:rsidRPr="00E62007">
        <w:rPr>
          <w:color w:val="FF0000"/>
        </w:rPr>
        <w:t xml:space="preserve">students and </w:t>
      </w:r>
      <w:r w:rsidR="00FA5A86">
        <w:t>community</w:t>
      </w:r>
      <w:r>
        <w:t>.</w:t>
      </w:r>
      <w:r w:rsidR="00DF0D19">
        <w:t xml:space="preserve"> </w:t>
      </w:r>
    </w:p>
    <w:p w14:paraId="29E13D39" w14:textId="7540CCE7" w:rsidR="0055758F" w:rsidRDefault="0055758F">
      <w:r>
        <w:t>Key Characters</w:t>
      </w:r>
    </w:p>
    <w:p w14:paraId="580BEB98" w14:textId="221BEEBF" w:rsidR="00D90A24" w:rsidRDefault="00D90A24" w:rsidP="00B12246">
      <w:pPr>
        <w:spacing w:after="0" w:line="240" w:lineRule="auto"/>
      </w:pPr>
      <w:r>
        <w:t>Derek, a</w:t>
      </w:r>
      <w:r w:rsidR="008520B0">
        <w:t xml:space="preserve"> nervous</w:t>
      </w:r>
      <w:r>
        <w:t xml:space="preserve"> 7</w:t>
      </w:r>
      <w:r w:rsidRPr="00D90A24">
        <w:rPr>
          <w:vertAlign w:val="superscript"/>
        </w:rPr>
        <w:t>th</w:t>
      </w:r>
      <w:r>
        <w:t xml:space="preserve"> grader</w:t>
      </w:r>
    </w:p>
    <w:p w14:paraId="3E967B06" w14:textId="4DCC840C" w:rsidR="00DF0D19" w:rsidRDefault="009B328E" w:rsidP="00B12246">
      <w:pPr>
        <w:spacing w:after="0" w:line="240" w:lineRule="auto"/>
      </w:pPr>
      <w:r>
        <w:t>Kent DeForrest, Assistant</w:t>
      </w:r>
      <w:r w:rsidR="00DF0D19">
        <w:t xml:space="preserve"> Principal</w:t>
      </w:r>
    </w:p>
    <w:p w14:paraId="370309E9" w14:textId="49CD225B" w:rsidR="00DF0D19" w:rsidRDefault="009B328E" w:rsidP="00B12246">
      <w:pPr>
        <w:spacing w:after="0" w:line="240" w:lineRule="auto"/>
      </w:pPr>
      <w:r>
        <w:t xml:space="preserve">Lauren Order, </w:t>
      </w:r>
      <w:r w:rsidR="00DF0D19">
        <w:t>SRO</w:t>
      </w:r>
    </w:p>
    <w:p w14:paraId="2371D3F0" w14:textId="77777777" w:rsidR="00B12246" w:rsidRDefault="00B12246" w:rsidP="00B12246">
      <w:pPr>
        <w:spacing w:after="0" w:line="240" w:lineRule="auto"/>
      </w:pPr>
    </w:p>
    <w:p w14:paraId="329B00BC" w14:textId="6AD20A07" w:rsidR="0055758F" w:rsidRDefault="0055758F">
      <w:r>
        <w:t>Trade-offs to Consider</w:t>
      </w:r>
    </w:p>
    <w:p w14:paraId="16D7A648" w14:textId="13718425" w:rsidR="0055758F" w:rsidRDefault="00D90A24">
      <w:r>
        <w:t>At each decision point, you and the CRT must choose between highlighting safety vs. routine, transparency vs. privacy, security vs. ease-of-access, and keeping a focus on your building vs. on the wider community.</w:t>
      </w:r>
    </w:p>
    <w:p w14:paraId="6FA1C5EF" w14:textId="3C48BBF4" w:rsidR="0055758F" w:rsidRDefault="0055758F">
      <w:r>
        <w:t>Potential Topics for Discussion</w:t>
      </w:r>
    </w:p>
    <w:p w14:paraId="4D5F5DFA" w14:textId="1F8E73B0" w:rsidR="0055758F" w:rsidRDefault="00D90A24">
      <w:r>
        <w:t>In situations with uncertainty, do you find that “cooler heads” always prevail? When working with a team, where do you find yourself most effective in emergencies? After experiencing this simulation, what comes to mind regarding better building preparation, as well as personal aspects</w:t>
      </w:r>
      <w:r w:rsidR="00C94AE7">
        <w:t xml:space="preserve"> of your leadership style </w:t>
      </w:r>
      <w:bookmarkStart w:id="0" w:name="_GoBack"/>
      <w:r w:rsidR="00E62007" w:rsidRPr="00E62007">
        <w:rPr>
          <w:color w:val="FF0000"/>
        </w:rPr>
        <w:t>on which you want to reflect</w:t>
      </w:r>
      <w:bookmarkEnd w:id="0"/>
      <w:r w:rsidR="00E62007">
        <w:t>?</w:t>
      </w:r>
    </w:p>
    <w:p w14:paraId="7D076EE2" w14:textId="052A942C" w:rsidR="0055758F" w:rsidRDefault="0055758F">
      <w:r>
        <w:t>Key PSEL Standards</w:t>
      </w:r>
    </w:p>
    <w:p w14:paraId="4D830F89" w14:textId="0BA469E1" w:rsidR="009874D1" w:rsidRDefault="00B12246" w:rsidP="00B12246">
      <w:pPr>
        <w:spacing w:after="0" w:line="240" w:lineRule="auto"/>
      </w:pPr>
      <w:r>
        <w:t xml:space="preserve"> </w:t>
      </w:r>
      <w:r w:rsidR="009874D1">
        <w:t>7. Professional Community for Teachers and Staff</w:t>
      </w:r>
    </w:p>
    <w:p w14:paraId="5D4F675C" w14:textId="3D7E9409" w:rsidR="009874D1" w:rsidRDefault="00B12246" w:rsidP="00B12246">
      <w:pPr>
        <w:spacing w:after="0" w:line="240" w:lineRule="auto"/>
      </w:pPr>
      <w:r>
        <w:t xml:space="preserve"> 9. Operations and Management </w:t>
      </w:r>
    </w:p>
    <w:p w14:paraId="1D71DF58" w14:textId="64EDF602" w:rsidR="0055758F" w:rsidRDefault="00B12246" w:rsidP="00B12246">
      <w:pPr>
        <w:spacing w:after="0" w:line="240" w:lineRule="auto"/>
      </w:pPr>
      <w:r>
        <w:t>10. School Improvement</w:t>
      </w:r>
    </w:p>
    <w:p w14:paraId="1803A1A4" w14:textId="77777777" w:rsidR="00B12246" w:rsidRDefault="00B12246" w:rsidP="00B12246">
      <w:pPr>
        <w:spacing w:after="0" w:line="240" w:lineRule="auto"/>
      </w:pPr>
    </w:p>
    <w:p w14:paraId="2B15F983" w14:textId="77777777" w:rsidR="00B12246" w:rsidRDefault="0055758F">
      <w:r>
        <w:t>Features</w:t>
      </w:r>
    </w:p>
    <w:p w14:paraId="54F9CC1E" w14:textId="5E5CD9A2" w:rsidR="0055758F" w:rsidRDefault="00DF0D19">
      <w:r>
        <w:t>Scorecard</w:t>
      </w:r>
      <w:r w:rsidR="00C94AE7">
        <w:t xml:space="preserve"> and </w:t>
      </w:r>
      <w:r>
        <w:t>Dashboard</w:t>
      </w:r>
    </w:p>
    <w:sectPr w:rsidR="005575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0D7"/>
    <w:rsid w:val="00090C56"/>
    <w:rsid w:val="00337BF6"/>
    <w:rsid w:val="0055758F"/>
    <w:rsid w:val="005750D7"/>
    <w:rsid w:val="005B0FBD"/>
    <w:rsid w:val="0060577C"/>
    <w:rsid w:val="008520B0"/>
    <w:rsid w:val="008728F8"/>
    <w:rsid w:val="009874D1"/>
    <w:rsid w:val="009B328E"/>
    <w:rsid w:val="00B12246"/>
    <w:rsid w:val="00B15D8A"/>
    <w:rsid w:val="00B31BE0"/>
    <w:rsid w:val="00C606D9"/>
    <w:rsid w:val="00C94AE7"/>
    <w:rsid w:val="00D90A24"/>
    <w:rsid w:val="00DF0D19"/>
    <w:rsid w:val="00E62007"/>
    <w:rsid w:val="00EA5BA7"/>
    <w:rsid w:val="00F2054C"/>
    <w:rsid w:val="00FA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DAF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 Smalley</dc:creator>
  <cp:lastModifiedBy>Chad Checketts</cp:lastModifiedBy>
  <cp:revision>2</cp:revision>
  <dcterms:created xsi:type="dcterms:W3CDTF">2019-12-17T16:39:00Z</dcterms:created>
  <dcterms:modified xsi:type="dcterms:W3CDTF">2019-12-17T16:39:00Z</dcterms:modified>
</cp:coreProperties>
</file>